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538C5" w14:textId="77E72F77" w:rsidR="004F61A8" w:rsidRPr="00C511F7" w:rsidRDefault="009236AD" w:rsidP="004F61A8">
      <w:pPr>
        <w:pStyle w:val="Titel"/>
        <w:rPr>
          <w:rFonts w:cstheme="majorHAnsi"/>
        </w:rPr>
      </w:pPr>
      <w:bookmarkStart w:id="0" w:name="_GoBack"/>
      <w:bookmarkEnd w:id="0"/>
      <w:r>
        <w:rPr>
          <w:rFonts w:cstheme="majorHAnsi"/>
        </w:rPr>
        <w:t>#</w:t>
      </w:r>
      <w:r w:rsidR="004F61A8" w:rsidRPr="00C511F7">
        <w:rPr>
          <w:rFonts w:cstheme="majorHAnsi"/>
        </w:rPr>
        <w:t>InZukunft</w:t>
      </w:r>
      <w:r w:rsidR="00CD0B07">
        <w:rPr>
          <w:rFonts w:cstheme="majorHAnsi"/>
        </w:rPr>
        <w:t>G</w:t>
      </w:r>
      <w:r w:rsidR="004F61A8" w:rsidRPr="00C511F7">
        <w:rPr>
          <w:rFonts w:cstheme="majorHAnsi"/>
        </w:rPr>
        <w:t>emeinsam</w:t>
      </w:r>
    </w:p>
    <w:p w14:paraId="0B6FA6ED" w14:textId="77777777" w:rsidR="004F61A8" w:rsidRPr="002D59D9" w:rsidRDefault="004F61A8" w:rsidP="002D59D9">
      <w:pPr>
        <w:pStyle w:val="Untertitel"/>
        <w:jc w:val="left"/>
        <w:rPr>
          <w:rStyle w:val="Hervorhebung"/>
          <w:rFonts w:cstheme="majorHAnsi"/>
          <w:color w:val="000000" w:themeColor="text1"/>
          <w:sz w:val="28"/>
          <w:szCs w:val="28"/>
        </w:rPr>
      </w:pPr>
      <w:r w:rsidRPr="002D59D9">
        <w:rPr>
          <w:rStyle w:val="Hervorhebung"/>
          <w:rFonts w:cstheme="majorHAnsi"/>
          <w:color w:val="000000" w:themeColor="text1"/>
          <w:sz w:val="28"/>
          <w:szCs w:val="28"/>
        </w:rPr>
        <w:t xml:space="preserve">Bewerbungstag für Studentinnen mit Behinderung und Arbeitgeber*innen </w:t>
      </w:r>
    </w:p>
    <w:p w14:paraId="720AE738" w14:textId="0EF5EDA5" w:rsidR="004F61A8" w:rsidRPr="000B3E5B" w:rsidRDefault="000B3E5B" w:rsidP="000B3E5B">
      <w:pPr>
        <w:tabs>
          <w:tab w:val="left" w:pos="2013"/>
          <w:tab w:val="left" w:pos="3738"/>
        </w:tabs>
        <w:spacing w:line="276" w:lineRule="auto"/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0B3E5B">
        <w:rPr>
          <w:rFonts w:asciiTheme="majorHAnsi" w:hAnsiTheme="majorHAnsi" w:cstheme="majorHAnsi"/>
          <w:b/>
          <w:sz w:val="28"/>
          <w:szCs w:val="28"/>
          <w:lang w:val="de-DE"/>
        </w:rPr>
        <w:t>21. April 2021 von 9:00 - 16:45 Uhr</w:t>
      </w:r>
      <w:r>
        <w:rPr>
          <w:rFonts w:asciiTheme="majorHAnsi" w:hAnsiTheme="majorHAnsi" w:cstheme="majorHAnsi"/>
          <w:b/>
          <w:sz w:val="28"/>
          <w:szCs w:val="28"/>
          <w:lang w:val="de-DE"/>
        </w:rPr>
        <w:t>,</w:t>
      </w:r>
      <w:r w:rsidRPr="000B3E5B">
        <w:rPr>
          <w:rFonts w:asciiTheme="majorHAnsi" w:hAnsiTheme="majorHAnsi" w:cstheme="majorHAnsi"/>
          <w:b/>
          <w:color w:val="323E4F" w:themeColor="text2" w:themeShade="BF"/>
          <w:szCs w:val="28"/>
          <w:lang w:val="de-DE"/>
        </w:rPr>
        <w:t xml:space="preserve"> </w:t>
      </w:r>
      <w:r w:rsidRPr="002D59D9">
        <w:rPr>
          <w:rFonts w:asciiTheme="majorHAnsi" w:hAnsiTheme="majorHAnsi" w:cstheme="majorHAnsi"/>
          <w:b/>
          <w:color w:val="323E4F" w:themeColor="text2" w:themeShade="BF"/>
          <w:sz w:val="28"/>
          <w:szCs w:val="32"/>
          <w:lang w:val="de-DE"/>
        </w:rPr>
        <w:t>Digitale Veranstaltung (Zoom)</w:t>
      </w:r>
    </w:p>
    <w:p w14:paraId="049790F8" w14:textId="77777777" w:rsidR="004B6571" w:rsidRDefault="004B6571" w:rsidP="00CD280C">
      <w:pPr>
        <w:tabs>
          <w:tab w:val="left" w:pos="2013"/>
          <w:tab w:val="left" w:pos="3738"/>
        </w:tabs>
        <w:spacing w:line="276" w:lineRule="auto"/>
        <w:rPr>
          <w:rFonts w:asciiTheme="majorHAnsi" w:hAnsiTheme="majorHAnsi" w:cstheme="majorHAnsi"/>
          <w:b/>
          <w:sz w:val="28"/>
          <w:szCs w:val="28"/>
          <w:lang w:val="de-DE"/>
        </w:rPr>
      </w:pPr>
      <w:bookmarkStart w:id="1" w:name="_Hlk67485463"/>
    </w:p>
    <w:p w14:paraId="4C68D7BC" w14:textId="05411533" w:rsidR="00CD280C" w:rsidRPr="00C511F7" w:rsidRDefault="00CD280C" w:rsidP="004B6571">
      <w:pPr>
        <w:tabs>
          <w:tab w:val="left" w:pos="2013"/>
          <w:tab w:val="left" w:pos="3738"/>
        </w:tabs>
        <w:spacing w:line="276" w:lineRule="auto"/>
        <w:rPr>
          <w:rFonts w:asciiTheme="majorHAnsi" w:hAnsiTheme="majorHAnsi" w:cstheme="majorHAnsi"/>
          <w:b/>
          <w:color w:val="323E4F" w:themeColor="text2" w:themeShade="BF"/>
          <w:szCs w:val="28"/>
          <w:lang w:val="de-DE"/>
        </w:rPr>
      </w:pPr>
      <w:r w:rsidRPr="00C511F7">
        <w:rPr>
          <w:rFonts w:asciiTheme="majorHAnsi" w:hAnsiTheme="majorHAnsi" w:cstheme="majorHAnsi"/>
          <w:b/>
          <w:sz w:val="28"/>
          <w:szCs w:val="28"/>
          <w:lang w:val="de-DE"/>
        </w:rPr>
        <w:t>Das Programm</w:t>
      </w:r>
    </w:p>
    <w:tbl>
      <w:tblPr>
        <w:tblStyle w:val="Gitternetztabelle6farbigAkzent5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97"/>
        <w:gridCol w:w="3598"/>
      </w:tblGrid>
      <w:tr w:rsidR="00CD280C" w:rsidRPr="004B6571" w14:paraId="0F2464DE" w14:textId="77777777" w:rsidTr="006D0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none" w:sz="0" w:space="0" w:color="auto"/>
            </w:tcBorders>
            <w:shd w:val="clear" w:color="auto" w:fill="ED7445"/>
            <w:vAlign w:val="center"/>
          </w:tcPr>
          <w:p w14:paraId="6D293823" w14:textId="77777777" w:rsidR="00CD280C" w:rsidRPr="004B6571" w:rsidRDefault="00CD280C" w:rsidP="00CD280C">
            <w:pPr>
              <w:spacing w:line="276" w:lineRule="auto"/>
              <w:ind w:right="34"/>
              <w:rPr>
                <w:rFonts w:asciiTheme="majorHAnsi" w:hAnsiTheme="majorHAnsi" w:cstheme="majorHAnsi"/>
                <w:bCs w:val="0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  <w:lang w:val="de-DE"/>
              </w:rPr>
              <w:t>Zeit</w:t>
            </w:r>
          </w:p>
        </w:tc>
        <w:tc>
          <w:tcPr>
            <w:tcW w:w="7195" w:type="dxa"/>
            <w:gridSpan w:val="2"/>
            <w:tcBorders>
              <w:bottom w:val="none" w:sz="0" w:space="0" w:color="auto"/>
            </w:tcBorders>
            <w:shd w:val="clear" w:color="auto" w:fill="99D5D6"/>
            <w:vAlign w:val="center"/>
          </w:tcPr>
          <w:p w14:paraId="615B85AF" w14:textId="77777777" w:rsidR="00CD280C" w:rsidRPr="004B6571" w:rsidRDefault="00CD280C" w:rsidP="00CD280C">
            <w:pPr>
              <w:tabs>
                <w:tab w:val="left" w:pos="641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>Programm</w:t>
            </w:r>
          </w:p>
        </w:tc>
      </w:tr>
      <w:tr w:rsidR="00CD280C" w:rsidRPr="004B6571" w14:paraId="5F7DE2E3" w14:textId="77777777" w:rsidTr="008B1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023E4768" w14:textId="77777777" w:rsidR="00CD280C" w:rsidRPr="004B6571" w:rsidRDefault="00CD280C" w:rsidP="00CD280C">
            <w:pPr>
              <w:spacing w:line="276" w:lineRule="auto"/>
              <w:ind w:right="34"/>
              <w:rPr>
                <w:rFonts w:asciiTheme="majorHAnsi" w:hAnsiTheme="majorHAnsi" w:cstheme="majorHAnsi"/>
                <w:bCs w:val="0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  <w:lang w:val="de-DE"/>
              </w:rPr>
              <w:t>9:00 – 9:30</w:t>
            </w:r>
          </w:p>
        </w:tc>
        <w:tc>
          <w:tcPr>
            <w:tcW w:w="7195" w:type="dxa"/>
            <w:gridSpan w:val="2"/>
            <w:shd w:val="clear" w:color="auto" w:fill="FFFFFF" w:themeFill="background1"/>
            <w:vAlign w:val="center"/>
          </w:tcPr>
          <w:p w14:paraId="2A462172" w14:textId="184983A0" w:rsidR="00CD280C" w:rsidRPr="004B6571" w:rsidRDefault="00CD280C" w:rsidP="00CD280C">
            <w:pPr>
              <w:tabs>
                <w:tab w:val="left" w:pos="641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de-DE"/>
              </w:rPr>
            </w:pP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Einwahl und Klärung technischer Fragen </w:t>
            </w:r>
          </w:p>
        </w:tc>
      </w:tr>
      <w:tr w:rsidR="00CD280C" w:rsidRPr="004B6571" w14:paraId="5ADA4DFE" w14:textId="77777777" w:rsidTr="008B1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7B761273" w14:textId="77777777" w:rsidR="00CD280C" w:rsidRPr="004B6571" w:rsidRDefault="00CD280C" w:rsidP="00CD280C">
            <w:pPr>
              <w:spacing w:line="276" w:lineRule="auto"/>
              <w:ind w:right="34"/>
              <w:rPr>
                <w:rFonts w:asciiTheme="majorHAnsi" w:hAnsiTheme="majorHAnsi" w:cstheme="majorHAnsi"/>
                <w:bCs w:val="0"/>
                <w:lang w:val="de-DE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  <w:lang w:val="de-DE"/>
              </w:rPr>
              <w:t>9:30 – 9:45</w:t>
            </w:r>
          </w:p>
        </w:tc>
        <w:tc>
          <w:tcPr>
            <w:tcW w:w="7195" w:type="dxa"/>
            <w:gridSpan w:val="2"/>
            <w:shd w:val="clear" w:color="auto" w:fill="FFFFFF" w:themeFill="background1"/>
            <w:vAlign w:val="center"/>
          </w:tcPr>
          <w:p w14:paraId="38CE3BD6" w14:textId="606655ED" w:rsidR="00CD280C" w:rsidRPr="004B6571" w:rsidRDefault="001140E2" w:rsidP="00CD280C">
            <w:pPr>
              <w:spacing w:line="276" w:lineRule="auto"/>
              <w:ind w:right="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color w:val="auto"/>
                <w:lang w:val="de-DE"/>
              </w:rPr>
              <w:t xml:space="preserve">Begrüßung </w:t>
            </w:r>
          </w:p>
        </w:tc>
      </w:tr>
      <w:tr w:rsidR="00CD280C" w:rsidRPr="004B6571" w14:paraId="2DEFC672" w14:textId="77777777" w:rsidTr="008B1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03EEED88" w14:textId="77777777" w:rsidR="00CD280C" w:rsidRPr="004B6571" w:rsidRDefault="00CD280C" w:rsidP="00CD280C">
            <w:pPr>
              <w:spacing w:line="276" w:lineRule="auto"/>
              <w:ind w:right="176"/>
              <w:rPr>
                <w:rFonts w:asciiTheme="majorHAnsi" w:hAnsiTheme="majorHAnsi" w:cstheme="majorHAnsi"/>
                <w:bCs w:val="0"/>
                <w:color w:val="auto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</w:rPr>
              <w:t>9:45 – 11:00</w:t>
            </w:r>
          </w:p>
        </w:tc>
        <w:tc>
          <w:tcPr>
            <w:tcW w:w="7195" w:type="dxa"/>
            <w:gridSpan w:val="2"/>
            <w:shd w:val="clear" w:color="auto" w:fill="FFFFFF" w:themeFill="background1"/>
            <w:vAlign w:val="center"/>
          </w:tcPr>
          <w:p w14:paraId="001B2F3C" w14:textId="5249FF0C" w:rsidR="00CD280C" w:rsidRPr="004B6571" w:rsidRDefault="00CD280C" w:rsidP="00CD280C">
            <w:pPr>
              <w:spacing w:line="276" w:lineRule="auto"/>
              <w:ind w:right="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bCs/>
                <w:color w:val="auto"/>
                <w:lang w:val="de-DE"/>
              </w:rPr>
              <w:t>Vorstellungsrunde</w:t>
            </w: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 </w:t>
            </w:r>
          </w:p>
        </w:tc>
      </w:tr>
      <w:tr w:rsidR="00CD280C" w:rsidRPr="004B6571" w14:paraId="7CB1BE03" w14:textId="77777777" w:rsidTr="008B1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629CDF5A" w14:textId="77777777" w:rsidR="00CD280C" w:rsidRPr="004B6571" w:rsidRDefault="00CD280C" w:rsidP="00CD280C">
            <w:pPr>
              <w:spacing w:line="276" w:lineRule="auto"/>
              <w:ind w:right="176"/>
              <w:rPr>
                <w:rFonts w:asciiTheme="majorHAnsi" w:hAnsiTheme="majorHAnsi" w:cstheme="majorHAnsi"/>
                <w:bCs w:val="0"/>
                <w:color w:val="auto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</w:rPr>
              <w:t>11:00 – 11:15</w:t>
            </w:r>
          </w:p>
        </w:tc>
        <w:tc>
          <w:tcPr>
            <w:tcW w:w="7195" w:type="dxa"/>
            <w:gridSpan w:val="2"/>
            <w:shd w:val="clear" w:color="auto" w:fill="FFFFFF" w:themeFill="background1"/>
            <w:vAlign w:val="center"/>
          </w:tcPr>
          <w:p w14:paraId="3731630D" w14:textId="77777777" w:rsidR="00CD280C" w:rsidRPr="004B6571" w:rsidRDefault="00CD280C" w:rsidP="00CD280C">
            <w:pPr>
              <w:spacing w:line="276" w:lineRule="auto"/>
              <w:ind w:right="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bCs/>
                <w:color w:val="auto"/>
                <w:lang w:val="de-DE"/>
              </w:rPr>
              <w:t>Pause</w:t>
            </w:r>
          </w:p>
        </w:tc>
      </w:tr>
      <w:tr w:rsidR="00CD280C" w:rsidRPr="004B6571" w14:paraId="1556ABE9" w14:textId="77777777" w:rsidTr="008B1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49D3868E" w14:textId="77777777" w:rsidR="00CD280C" w:rsidRPr="004B6571" w:rsidRDefault="00CD280C" w:rsidP="00CD280C">
            <w:pPr>
              <w:spacing w:line="276" w:lineRule="auto"/>
              <w:rPr>
                <w:rFonts w:asciiTheme="majorHAnsi" w:hAnsiTheme="majorHAnsi" w:cstheme="majorHAnsi"/>
                <w:bCs w:val="0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  <w:lang w:val="de-DE"/>
              </w:rPr>
              <w:t>11:15 – 12:45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52DDCD07" w14:textId="77777777" w:rsidR="00CD280C" w:rsidRPr="004B6571" w:rsidRDefault="00CD280C" w:rsidP="00CD28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color w:val="auto"/>
                <w:lang w:val="de-DE"/>
              </w:rPr>
              <w:t>Training: Studentinnen</w:t>
            </w:r>
          </w:p>
          <w:p w14:paraId="220F5E69" w14:textId="568416FD" w:rsidR="00CD280C" w:rsidRPr="004B6571" w:rsidRDefault="000F1C8B" w:rsidP="00CD28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>„</w:t>
            </w:r>
            <w:r w:rsidR="00CD280C" w:rsidRPr="004B6571">
              <w:rPr>
                <w:rFonts w:asciiTheme="majorHAnsi" w:hAnsiTheme="majorHAnsi" w:cstheme="majorHAnsi"/>
                <w:color w:val="auto"/>
                <w:lang w:val="de-DE"/>
              </w:rPr>
              <w:t>Wer bin ich und was biete ich an</w:t>
            </w: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>?</w:t>
            </w:r>
            <w:r w:rsidR="001140E2"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 </w:t>
            </w:r>
            <w:r w:rsidR="00CD280C" w:rsidRPr="004B6571">
              <w:rPr>
                <w:rFonts w:asciiTheme="majorHAnsi" w:hAnsiTheme="majorHAnsi" w:cstheme="majorHAnsi"/>
                <w:color w:val="auto"/>
                <w:lang w:val="de-DE"/>
              </w:rPr>
              <w:t>Präsentation der eigenen Potenziale</w:t>
            </w: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>“</w:t>
            </w:r>
            <w:r w:rsidR="00CD280C"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 </w:t>
            </w:r>
          </w:p>
          <w:p w14:paraId="42A5A5F4" w14:textId="7D247473" w:rsidR="00CD280C" w:rsidRPr="004B6571" w:rsidRDefault="00CD280C" w:rsidP="00CD28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de-DE"/>
              </w:rPr>
            </w:pP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Wie thematisiere ich die eigene Behinderung?  Bewerbungs-Strategien und Netzwerk-Kontakte </w:t>
            </w:r>
          </w:p>
        </w:tc>
        <w:tc>
          <w:tcPr>
            <w:tcW w:w="3598" w:type="dxa"/>
            <w:shd w:val="clear" w:color="auto" w:fill="FFFFFF" w:themeFill="background1"/>
          </w:tcPr>
          <w:p w14:paraId="67DC6A3D" w14:textId="77777777" w:rsidR="00CD280C" w:rsidRPr="004B6571" w:rsidRDefault="00CD280C" w:rsidP="00535A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color w:val="auto"/>
                <w:lang w:val="de-DE"/>
              </w:rPr>
              <w:t>Training: Arbeitgeber*innen</w:t>
            </w:r>
          </w:p>
          <w:p w14:paraId="0DE495E2" w14:textId="58A5E7F4" w:rsidR="00CD280C" w:rsidRPr="004B6571" w:rsidRDefault="00CD280C" w:rsidP="00535A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Stereotypen von Menschen mit Behinderungen - </w:t>
            </w:r>
            <w:proofErr w:type="spellStart"/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>Unconscious</w:t>
            </w:r>
            <w:proofErr w:type="spellEnd"/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 Bias</w:t>
            </w:r>
          </w:p>
        </w:tc>
      </w:tr>
      <w:tr w:rsidR="00CD280C" w:rsidRPr="004B6571" w14:paraId="76D67671" w14:textId="77777777" w:rsidTr="008B1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390DD4F3" w14:textId="77777777" w:rsidR="00CD280C" w:rsidRPr="004B6571" w:rsidRDefault="00CD280C" w:rsidP="00CD280C">
            <w:pPr>
              <w:spacing w:line="276" w:lineRule="auto"/>
              <w:rPr>
                <w:rFonts w:asciiTheme="majorHAnsi" w:hAnsiTheme="majorHAnsi" w:cstheme="majorHAnsi"/>
                <w:bCs w:val="0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  <w:lang w:val="de-DE"/>
              </w:rPr>
              <w:t>12:45 – 13:45</w:t>
            </w:r>
          </w:p>
        </w:tc>
        <w:tc>
          <w:tcPr>
            <w:tcW w:w="7195" w:type="dxa"/>
            <w:gridSpan w:val="2"/>
            <w:shd w:val="clear" w:color="auto" w:fill="FFFFFF" w:themeFill="background1"/>
            <w:vAlign w:val="center"/>
          </w:tcPr>
          <w:p w14:paraId="62AF36CE" w14:textId="77777777" w:rsidR="00CD280C" w:rsidRPr="004B6571" w:rsidRDefault="00CD280C" w:rsidP="00CD280C">
            <w:pPr>
              <w:spacing w:line="276" w:lineRule="auto"/>
              <w:ind w:right="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color w:val="auto"/>
                <w:lang w:val="de-DE"/>
              </w:rPr>
              <w:t>Pause</w:t>
            </w:r>
          </w:p>
        </w:tc>
      </w:tr>
      <w:tr w:rsidR="00CD280C" w:rsidRPr="004B6571" w14:paraId="2C8799CF" w14:textId="77777777" w:rsidTr="008B1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1C8AC5B0" w14:textId="77777777" w:rsidR="00CD280C" w:rsidRPr="004B6571" w:rsidRDefault="00CD280C" w:rsidP="00CD280C">
            <w:pPr>
              <w:spacing w:line="276" w:lineRule="auto"/>
              <w:rPr>
                <w:rFonts w:asciiTheme="majorHAnsi" w:hAnsiTheme="majorHAnsi" w:cstheme="majorHAnsi"/>
                <w:bCs w:val="0"/>
                <w:lang w:val="de-DE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  <w:lang w:val="de-DE"/>
              </w:rPr>
              <w:t>13:45 – 15:15</w:t>
            </w:r>
          </w:p>
        </w:tc>
        <w:tc>
          <w:tcPr>
            <w:tcW w:w="7195" w:type="dxa"/>
            <w:gridSpan w:val="2"/>
            <w:shd w:val="clear" w:color="auto" w:fill="FFFFFF" w:themeFill="background1"/>
            <w:vAlign w:val="center"/>
          </w:tcPr>
          <w:p w14:paraId="12CEB580" w14:textId="77777777" w:rsidR="00CD280C" w:rsidRPr="004B6571" w:rsidRDefault="00CD280C" w:rsidP="00CD280C">
            <w:pPr>
              <w:spacing w:line="276" w:lineRule="auto"/>
              <w:ind w:left="1412" w:right="1134" w:hanging="14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color w:val="auto"/>
                <w:lang w:val="de-DE"/>
              </w:rPr>
              <w:t>Speed-Dating – inklusiv</w:t>
            </w:r>
          </w:p>
          <w:p w14:paraId="38AEFF5E" w14:textId="05D044AB" w:rsidR="00CD280C" w:rsidRPr="004B6571" w:rsidRDefault="00CD280C" w:rsidP="00CD280C">
            <w:pPr>
              <w:spacing w:line="276" w:lineRule="auto"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de-DE"/>
              </w:rPr>
            </w:pP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>Absolventinnen und Arbeitgeber*innen im Gespräch</w:t>
            </w:r>
            <w:r w:rsidR="000F1C8B"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 in Kleingruppen</w:t>
            </w:r>
          </w:p>
        </w:tc>
      </w:tr>
      <w:tr w:rsidR="00CD280C" w:rsidRPr="004B6571" w14:paraId="664F4115" w14:textId="77777777" w:rsidTr="008B1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692459D0" w14:textId="77777777" w:rsidR="00CD280C" w:rsidRPr="004B6571" w:rsidRDefault="00CD280C" w:rsidP="00CD280C">
            <w:pPr>
              <w:spacing w:line="276" w:lineRule="auto"/>
              <w:rPr>
                <w:rFonts w:asciiTheme="majorHAnsi" w:hAnsiTheme="majorHAnsi" w:cstheme="majorHAnsi"/>
                <w:bCs w:val="0"/>
                <w:lang w:val="de-DE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  <w:lang w:val="de-DE"/>
              </w:rPr>
              <w:t>15:15 – 16:00</w:t>
            </w:r>
          </w:p>
        </w:tc>
        <w:tc>
          <w:tcPr>
            <w:tcW w:w="3597" w:type="dxa"/>
            <w:shd w:val="clear" w:color="auto" w:fill="FFFFFF" w:themeFill="background1"/>
          </w:tcPr>
          <w:p w14:paraId="32966292" w14:textId="77777777" w:rsidR="00CD280C" w:rsidRPr="004B6571" w:rsidRDefault="00CD280C" w:rsidP="00535A31">
            <w:pPr>
              <w:spacing w:line="276" w:lineRule="auto"/>
              <w:ind w:right="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bCs/>
                <w:color w:val="auto"/>
                <w:lang w:val="de-DE"/>
              </w:rPr>
              <w:t>Übung: Studentinnen</w:t>
            </w:r>
          </w:p>
          <w:p w14:paraId="4E5044FE" w14:textId="64D84DE1" w:rsidR="00CD280C" w:rsidRPr="004B6571" w:rsidRDefault="000F1C8B" w:rsidP="00535A31">
            <w:pPr>
              <w:spacing w:line="276" w:lineRule="auto"/>
              <w:ind w:right="-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>„</w:t>
            </w:r>
            <w:r w:rsidR="00CD280C" w:rsidRPr="004B6571">
              <w:rPr>
                <w:rFonts w:asciiTheme="majorHAnsi" w:hAnsiTheme="majorHAnsi" w:cstheme="majorHAnsi"/>
                <w:color w:val="auto"/>
                <w:lang w:val="de-DE"/>
              </w:rPr>
              <w:t>Bin ich gut oder bin ich gut</w:t>
            </w: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?“ </w:t>
            </w:r>
            <w:r w:rsidR="00CD280C" w:rsidRPr="004B6571">
              <w:rPr>
                <w:rFonts w:asciiTheme="majorHAnsi" w:hAnsiTheme="majorHAnsi" w:cstheme="majorHAnsi"/>
                <w:color w:val="auto"/>
                <w:lang w:val="de-DE"/>
              </w:rPr>
              <w:t>- Meine Stärken präsentieren</w:t>
            </w:r>
          </w:p>
        </w:tc>
        <w:tc>
          <w:tcPr>
            <w:tcW w:w="3598" w:type="dxa"/>
            <w:shd w:val="clear" w:color="auto" w:fill="FFFFFF" w:themeFill="background1"/>
            <w:vAlign w:val="center"/>
          </w:tcPr>
          <w:p w14:paraId="7873A8D3" w14:textId="77777777" w:rsidR="00CD280C" w:rsidRPr="004B6571" w:rsidRDefault="00CD280C" w:rsidP="00CD280C">
            <w:pPr>
              <w:spacing w:line="276" w:lineRule="auto"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color w:val="auto"/>
                <w:lang w:val="de-DE"/>
              </w:rPr>
              <w:t>Input: Arbeitgeber*innen</w:t>
            </w:r>
          </w:p>
          <w:p w14:paraId="08209DB8" w14:textId="2D1B9DAA" w:rsidR="00CD280C" w:rsidRPr="004B6571" w:rsidRDefault="00CD280C" w:rsidP="00F460F7">
            <w:pPr>
              <w:spacing w:line="276" w:lineRule="auto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de-DE"/>
              </w:rPr>
            </w:pPr>
            <w:r w:rsidRPr="004B6571">
              <w:rPr>
                <w:rFonts w:asciiTheme="majorHAnsi" w:hAnsiTheme="majorHAnsi" w:cstheme="majorHAnsi"/>
                <w:bCs/>
                <w:color w:val="auto"/>
                <w:lang w:val="de-DE"/>
              </w:rPr>
              <w:t>Wie komme ich an Arbeitsplatzausstattun</w:t>
            </w:r>
            <w:r w:rsidR="00F460F7">
              <w:rPr>
                <w:rFonts w:asciiTheme="majorHAnsi" w:hAnsiTheme="majorHAnsi" w:cstheme="majorHAnsi"/>
                <w:bCs/>
                <w:color w:val="auto"/>
                <w:lang w:val="de-DE"/>
              </w:rPr>
              <w:t>g</w:t>
            </w:r>
            <w:r w:rsidRPr="004B6571">
              <w:rPr>
                <w:rFonts w:asciiTheme="majorHAnsi" w:hAnsiTheme="majorHAnsi" w:cstheme="majorHAnsi"/>
                <w:bCs/>
                <w:color w:val="auto"/>
                <w:lang w:val="de-DE"/>
              </w:rPr>
              <w:t xml:space="preserve"> und Hilfsmittel?</w:t>
            </w:r>
          </w:p>
        </w:tc>
      </w:tr>
      <w:tr w:rsidR="00CD280C" w:rsidRPr="004B6571" w14:paraId="11A451AE" w14:textId="77777777" w:rsidTr="008B1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0980A709" w14:textId="77777777" w:rsidR="00CD280C" w:rsidRPr="004B6571" w:rsidRDefault="00CD280C" w:rsidP="00CD280C">
            <w:pPr>
              <w:spacing w:line="276" w:lineRule="auto"/>
              <w:rPr>
                <w:rFonts w:asciiTheme="majorHAnsi" w:hAnsiTheme="majorHAnsi" w:cstheme="majorHAnsi"/>
                <w:bCs w:val="0"/>
                <w:lang w:val="de-DE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  <w:lang w:val="de-DE"/>
              </w:rPr>
              <w:t>16:00 – 16:45</w:t>
            </w:r>
          </w:p>
        </w:tc>
        <w:tc>
          <w:tcPr>
            <w:tcW w:w="7195" w:type="dxa"/>
            <w:gridSpan w:val="2"/>
            <w:shd w:val="clear" w:color="auto" w:fill="FFFFFF" w:themeFill="background1"/>
            <w:vAlign w:val="center"/>
          </w:tcPr>
          <w:p w14:paraId="2794C708" w14:textId="7FE481CD" w:rsidR="00CD280C" w:rsidRPr="004B6571" w:rsidRDefault="00CD280C" w:rsidP="00CD280C">
            <w:pPr>
              <w:spacing w:line="276" w:lineRule="auto"/>
              <w:ind w:left="1412" w:hanging="14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color w:val="auto"/>
                <w:lang w:val="de-DE"/>
              </w:rPr>
              <w:t>Auswertung, Ergebnissicherung und Ausblick</w:t>
            </w:r>
            <w:r w:rsidRPr="004B6571">
              <w:rPr>
                <w:rFonts w:asciiTheme="majorHAnsi" w:hAnsiTheme="majorHAnsi" w:cstheme="majorHAnsi"/>
                <w:color w:val="auto"/>
                <w:lang w:val="de-DE"/>
              </w:rPr>
              <w:t xml:space="preserve"> </w:t>
            </w:r>
          </w:p>
        </w:tc>
      </w:tr>
      <w:tr w:rsidR="00CD280C" w:rsidRPr="004B6571" w14:paraId="4E37C9E8" w14:textId="77777777" w:rsidTr="008B1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</w:tcPr>
          <w:p w14:paraId="67DE3688" w14:textId="77777777" w:rsidR="00CD280C" w:rsidRPr="004B6571" w:rsidRDefault="00CD280C" w:rsidP="00CD280C">
            <w:pPr>
              <w:spacing w:line="276" w:lineRule="auto"/>
              <w:rPr>
                <w:rFonts w:asciiTheme="majorHAnsi" w:hAnsiTheme="majorHAnsi" w:cstheme="majorHAnsi"/>
                <w:bCs w:val="0"/>
                <w:lang w:val="de-DE"/>
              </w:rPr>
            </w:pPr>
            <w:r w:rsidRPr="004B6571">
              <w:rPr>
                <w:rFonts w:asciiTheme="majorHAnsi" w:hAnsiTheme="majorHAnsi" w:cstheme="majorHAnsi"/>
                <w:bCs w:val="0"/>
                <w:color w:val="auto"/>
                <w:lang w:val="de-DE"/>
              </w:rPr>
              <w:t>16:45 – 18:00</w:t>
            </w:r>
          </w:p>
        </w:tc>
        <w:tc>
          <w:tcPr>
            <w:tcW w:w="7195" w:type="dxa"/>
            <w:gridSpan w:val="2"/>
            <w:shd w:val="clear" w:color="auto" w:fill="FFFFFF" w:themeFill="background1"/>
            <w:vAlign w:val="center"/>
          </w:tcPr>
          <w:p w14:paraId="52DEF3B2" w14:textId="6387C729" w:rsidR="00CD280C" w:rsidRPr="004B6571" w:rsidRDefault="00CD280C" w:rsidP="00CD280C">
            <w:pPr>
              <w:spacing w:line="276" w:lineRule="auto"/>
              <w:ind w:left="1412" w:right="1134" w:hanging="14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de-DE"/>
              </w:rPr>
            </w:pPr>
            <w:r w:rsidRPr="004B6571">
              <w:rPr>
                <w:rFonts w:asciiTheme="majorHAnsi" w:hAnsiTheme="majorHAnsi" w:cstheme="majorHAnsi"/>
                <w:b/>
                <w:color w:val="auto"/>
                <w:lang w:val="de-DE"/>
              </w:rPr>
              <w:t>Austausch und Netzwerken</w:t>
            </w:r>
          </w:p>
        </w:tc>
      </w:tr>
      <w:bookmarkEnd w:id="1"/>
    </w:tbl>
    <w:p w14:paraId="1137D280" w14:textId="77777777" w:rsidR="00111A4F" w:rsidRPr="00C511F7" w:rsidRDefault="00514749">
      <w:pPr>
        <w:rPr>
          <w:rFonts w:asciiTheme="majorHAnsi" w:hAnsiTheme="majorHAnsi" w:cstheme="majorHAnsi"/>
        </w:rPr>
      </w:pPr>
    </w:p>
    <w:sectPr w:rsidR="00111A4F" w:rsidRPr="00C511F7" w:rsidSect="005F0AB2">
      <w:headerReference w:type="default" r:id="rId9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61984" w14:textId="77777777" w:rsidR="005F0AB2" w:rsidRDefault="005F0AB2" w:rsidP="005F0AB2">
      <w:r>
        <w:separator/>
      </w:r>
    </w:p>
  </w:endnote>
  <w:endnote w:type="continuationSeparator" w:id="0">
    <w:p w14:paraId="7AE04726" w14:textId="77777777" w:rsidR="005F0AB2" w:rsidRDefault="005F0AB2" w:rsidP="005F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F8018" w14:textId="77777777" w:rsidR="005F0AB2" w:rsidRDefault="005F0AB2" w:rsidP="005F0AB2">
      <w:r>
        <w:separator/>
      </w:r>
    </w:p>
  </w:footnote>
  <w:footnote w:type="continuationSeparator" w:id="0">
    <w:p w14:paraId="6E62D7E1" w14:textId="77777777" w:rsidR="005F0AB2" w:rsidRDefault="005F0AB2" w:rsidP="005F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9D10" w14:textId="26E3DC05" w:rsidR="005F0AB2" w:rsidRDefault="00516F6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6B032" wp14:editId="0E7C7B18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1270800" cy="745200"/>
          <wp:effectExtent l="0" t="0" r="5715" b="0"/>
          <wp:wrapTight wrapText="right">
            <wp:wrapPolygon edited="0">
              <wp:start x="0" y="0"/>
              <wp:lineTo x="0" y="20992"/>
              <wp:lineTo x="21373" y="20992"/>
              <wp:lineTo x="2137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51F">
      <w:rPr>
        <w:noProof/>
      </w:rPr>
      <w:drawing>
        <wp:anchor distT="0" distB="0" distL="114300" distR="114300" simplePos="0" relativeHeight="251659264" behindDoc="1" locked="0" layoutInCell="1" allowOverlap="1" wp14:anchorId="600E197E" wp14:editId="71A7BC98">
          <wp:simplePos x="0" y="0"/>
          <wp:positionH relativeFrom="margin">
            <wp:posOffset>3512185</wp:posOffset>
          </wp:positionH>
          <wp:positionV relativeFrom="paragraph">
            <wp:posOffset>-27305</wp:posOffset>
          </wp:positionV>
          <wp:extent cx="816610" cy="737870"/>
          <wp:effectExtent l="0" t="0" r="2540" b="5080"/>
          <wp:wrapTight wrapText="bothSides">
            <wp:wrapPolygon edited="0">
              <wp:start x="0" y="0"/>
              <wp:lineTo x="0" y="21191"/>
              <wp:lineTo x="21163" y="21191"/>
              <wp:lineTo x="211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C"/>
    <w:rsid w:val="0001728F"/>
    <w:rsid w:val="00074994"/>
    <w:rsid w:val="000B3E5B"/>
    <w:rsid w:val="000F1C8B"/>
    <w:rsid w:val="001140E2"/>
    <w:rsid w:val="00142DFA"/>
    <w:rsid w:val="00197166"/>
    <w:rsid w:val="001F45D5"/>
    <w:rsid w:val="00251A26"/>
    <w:rsid w:val="002D151F"/>
    <w:rsid w:val="002D59D9"/>
    <w:rsid w:val="003F1984"/>
    <w:rsid w:val="004B6571"/>
    <w:rsid w:val="004C163D"/>
    <w:rsid w:val="004F61A8"/>
    <w:rsid w:val="00514749"/>
    <w:rsid w:val="00516F6C"/>
    <w:rsid w:val="00523B2F"/>
    <w:rsid w:val="00535A31"/>
    <w:rsid w:val="005B6AF4"/>
    <w:rsid w:val="005F0AB2"/>
    <w:rsid w:val="00602425"/>
    <w:rsid w:val="006D03CC"/>
    <w:rsid w:val="00725E79"/>
    <w:rsid w:val="008B1B1C"/>
    <w:rsid w:val="008B67BD"/>
    <w:rsid w:val="009005EE"/>
    <w:rsid w:val="009236AD"/>
    <w:rsid w:val="00B24586"/>
    <w:rsid w:val="00B47780"/>
    <w:rsid w:val="00C511F7"/>
    <w:rsid w:val="00CD0B07"/>
    <w:rsid w:val="00CD280C"/>
    <w:rsid w:val="00E218AA"/>
    <w:rsid w:val="00E22CBA"/>
    <w:rsid w:val="00F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5E43BF"/>
  <w15:chartTrackingRefBased/>
  <w15:docId w15:val="{225F5DD3-6F38-4D2B-89D6-92A0D124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280C"/>
    <w:pPr>
      <w:spacing w:after="0" w:line="240" w:lineRule="auto"/>
    </w:pPr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61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70C0"/>
      <w:sz w:val="28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3E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3E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6farbigAkzent5">
    <w:name w:val="Grid Table 6 Colorful Accent 5"/>
    <w:basedOn w:val="NormaleTabelle"/>
    <w:uiPriority w:val="51"/>
    <w:rsid w:val="00CD28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4F61A8"/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61A8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61A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F61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61A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ervorhebung">
    <w:name w:val="Emphasis"/>
    <w:basedOn w:val="Absatz-Standardschriftart"/>
    <w:uiPriority w:val="20"/>
    <w:qFormat/>
    <w:rsid w:val="004F61A8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3E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3E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5F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0AB2"/>
    <w:rPr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F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0AB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9FE1DF6C5D4AA4AE4A89A931B182" ma:contentTypeVersion="12" ma:contentTypeDescription="Ein neues Dokument erstellen." ma:contentTypeScope="" ma:versionID="6aacde60a745b5bd452e46a3157d1770">
  <xsd:schema xmlns:xsd="http://www.w3.org/2001/XMLSchema" xmlns:xs="http://www.w3.org/2001/XMLSchema" xmlns:p="http://schemas.microsoft.com/office/2006/metadata/properties" xmlns:ns2="dbb22342-60e9-447f-bb97-9ada601a31b0" xmlns:ns3="d1bfbab3-c1c0-4d69-aab5-0e93dddde68d" targetNamespace="http://schemas.microsoft.com/office/2006/metadata/properties" ma:root="true" ma:fieldsID="f0f50fe9427d1a2f9fe358e16a5b2265" ns2:_="" ns3:_="">
    <xsd:import namespace="dbb22342-60e9-447f-bb97-9ada601a31b0"/>
    <xsd:import namespace="d1bfbab3-c1c0-4d69-aab5-0e93dddde6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2342-60e9-447f-bb97-9ada601a31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bab3-c1c0-4d69-aab5-0e93dddde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79592-82B4-47A0-B63A-092B8FB92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22342-60e9-447f-bb97-9ada601a31b0"/>
    <ds:schemaRef ds:uri="d1bfbab3-c1c0-4d69-aab5-0e93dddde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A25B4-08D9-49E9-951B-AF0AC4F3B5C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1bfbab3-c1c0-4d69-aab5-0e93dddde68d"/>
    <ds:schemaRef ds:uri="dbb22342-60e9-447f-bb97-9ada601a31b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69911F-9A94-4475-BB07-00101EBB4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Peschek (Hildegardis-Verein e.V.)</dc:creator>
  <cp:keywords/>
  <dc:description/>
  <cp:lastModifiedBy>Vogt, Almuth</cp:lastModifiedBy>
  <cp:revision>2</cp:revision>
  <dcterms:created xsi:type="dcterms:W3CDTF">2021-03-26T09:07:00Z</dcterms:created>
  <dcterms:modified xsi:type="dcterms:W3CDTF">2021-03-26T09:07:00Z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0x010100B74B9FE1DF6C5D4AA4AE4A89A931B182</vt:lpwstr>
  </property>
</Properties>
</file>